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340F4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bookmarkStart w:id="0" w:name="_GoBack"/>
      <w:bookmarkEnd w:id="0"/>
      <w:r w:rsidRPr="00646C02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Chalene</w:t>
      </w:r>
      <w:r w:rsidR="00525213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Johnson: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begin,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episode,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registration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invite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marketingimpactacademy.com.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frankly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failures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boy!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week?</w:t>
      </w:r>
    </w:p>
    <w:p w14:paraId="6FDFA409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1A4CD7A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champagne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glasses.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celebrate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reflect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dangerous.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risky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ourselves.</w:t>
      </w:r>
    </w:p>
    <w:p w14:paraId="5A6BA3DA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E79B6A3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disclosure,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definitely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fashion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answers.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show.</w:t>
      </w:r>
    </w:p>
    <w:p w14:paraId="4E608041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7250CF6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Male</w:t>
      </w:r>
      <w:r w:rsidR="00525213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Speaker:</w:t>
      </w:r>
      <w:r w:rsidR="00525213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Welcome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host,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Johnson.</w:t>
      </w:r>
    </w:p>
    <w:p w14:paraId="136F20EC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94EB243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Chalene</w:t>
      </w:r>
      <w:r w:rsidR="00525213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Johnson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: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recording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microphone…So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Hillary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technically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technically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sign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hundreds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hundreds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hundreds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thousands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affiliates.</w:t>
      </w:r>
    </w:p>
    <w:p w14:paraId="4B19747A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A9658BE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approved.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applied,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loyal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usually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vetted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recommend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crazy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100,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easily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large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percentage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entire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prior,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recommended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similar.</w:t>
      </w:r>
    </w:p>
    <w:p w14:paraId="64D7447E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16B7CF3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conflict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conflicting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seminars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workshops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recommending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fantastic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forcing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sense.</w:t>
      </w:r>
    </w:p>
    <w:p w14:paraId="03A554B1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8AEB8AE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definitely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rewarded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email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email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notification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subscribers,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fans,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emails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opinion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link.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customary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sense?</w:t>
      </w:r>
    </w:p>
    <w:p w14:paraId="61EFD5C2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8E858B4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written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sign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contract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required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supposed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5000,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5000,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supposed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wonder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Kristin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reschedule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trouble.</w:t>
      </w:r>
    </w:p>
    <w:p w14:paraId="149FDA71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38BEDDA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scheduled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2:30.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forgot.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schedule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insanely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600%.</w:t>
      </w:r>
    </w:p>
    <w:p w14:paraId="3A30A501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736E4E9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600%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registered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[Music]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left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100,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they’d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comfortable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frankly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similar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muddied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</w:p>
    <w:p w14:paraId="0FF8BEC6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4BB7CC8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Then,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requires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wonder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37AEF01B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D3E016B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dramatically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results,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industry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huge,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huge,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cost.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headache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recognize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usually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</w:p>
    <w:p w14:paraId="5EC935E5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8256BBB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matter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imagine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headache.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handful.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handpicked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breathe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routinely,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regularly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modules,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applied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7EA2C118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4D69F98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7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versus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knew,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bottom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overwhelmed.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Tiffany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easier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opinion.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anybody.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seemed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unless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introduce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</w:p>
    <w:p w14:paraId="78B55704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FD83B9F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weird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operate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confession,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confession!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techniques,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themselves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ethics,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"Hah!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7658C"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ehh?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risk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describe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057436AE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662649C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exposing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exposing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promoted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promoted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equal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promotion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17BAA5BE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E75212B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yuck,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yuck.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icky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fair,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reciprocate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yucky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felt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husband.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favor,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borrow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truck."</w:t>
      </w:r>
    </w:p>
    <w:p w14:paraId="1E8662D6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48A7B18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accept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favor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"Ahh,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them,"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uncomfortable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too.</w:t>
      </w:r>
    </w:p>
    <w:p w14:paraId="6FA108E7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FDF872C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toughest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B7D0A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to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B7D0A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to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maintain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ethics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</w:p>
    <w:p w14:paraId="0D516334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657688F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40575"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out;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ahead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person."</w:t>
      </w:r>
      <w:r w:rsidR="007801E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so."</w:t>
      </w:r>
      <w:r w:rsidR="007801E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"Yeah.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smaller.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rewarded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term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Always.</w:t>
      </w:r>
    </w:p>
    <w:p w14:paraId="6252DEEF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03F5E61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disproved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slower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process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promoted,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frankly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Lewis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him.</w:t>
      </w:r>
    </w:p>
    <w:p w14:paraId="3A1463C4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B441658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Natalie,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Natalie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common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typically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either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reciprocation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and/or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expectation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5000,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5000.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operates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promotion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Yes!"</w:t>
      </w:r>
    </w:p>
    <w:p w14:paraId="3E19F407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4B38404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available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so--"</w:t>
      </w:r>
    </w:p>
    <w:p w14:paraId="75DC4E43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FB3651D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"Yeah.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busy."</w:t>
      </w:r>
    </w:p>
    <w:p w14:paraId="403ADE48" w14:textId="77777777" w:rsidR="00646C02" w:rsidRPr="0047658C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D6E3458" w14:textId="77777777" w:rsidR="00646C02" w:rsidRPr="00646C02" w:rsidRDefault="00646C02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Hmmm.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difficult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46C02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understand."</w:t>
      </w:r>
    </w:p>
    <w:p w14:paraId="77DAD2A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0D15EB0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affiliate’s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genuinely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introduce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matters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"Does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right?"</w:t>
      </w:r>
    </w:p>
    <w:p w14:paraId="1B2A5AFC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2F12F3E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"Yeah,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decision.</w:t>
      </w:r>
    </w:p>
    <w:p w14:paraId="39AE321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AC58582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considerable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amount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broadcast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exception.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either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mindset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rules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plate,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plate.</w:t>
      </w:r>
    </w:p>
    <w:p w14:paraId="369FB98C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89E0A4D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broadcast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studio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instead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here."</w:t>
      </w:r>
    </w:p>
    <w:p w14:paraId="51FDE8AA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4D3A08C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combining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increased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size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substantially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mentioned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600%.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"What?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error.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600%.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maintain."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300%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600%.</w:t>
      </w:r>
    </w:p>
    <w:p w14:paraId="15C2C5B9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C27F9C9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attribute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streaming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potentially,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factors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combined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streaming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wall,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attract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y’all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fitness.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Y’all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streaming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</w:p>
    <w:p w14:paraId="54A67AF8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1C86C1D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testimonials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instead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successful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winner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$10,000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receive,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mentoring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$20,000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mentorship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appearance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reach.</w:t>
      </w:r>
    </w:p>
    <w:p w14:paraId="50E85D37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D4CE829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Monday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categories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stories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powerful,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winner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Carlos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testimonial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gentleman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soccer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expertise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parents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order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position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scholarship.</w:t>
      </w:r>
    </w:p>
    <w:p w14:paraId="0A735D4A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6CEA50C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Carlos,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winner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addition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award,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mentoring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applications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sizable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anymore.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reward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doers.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coach.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steps."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touched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Tiffany.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Nicole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obsessed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berserk.</w:t>
      </w:r>
    </w:p>
    <w:p w14:paraId="409E6393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75ECA4F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brilliant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psychic,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gift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hobby.</w:t>
      </w:r>
    </w:p>
    <w:p w14:paraId="2A83EC40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20B2BE4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private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this-"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Anyways,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scholarships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scholarships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until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registration.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219F9F19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3A750B0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scholarships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intended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invested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invested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44CF11C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6EAE992" w14:textId="77777777" w:rsidR="00856539" w:rsidRPr="00856539" w:rsidRDefault="00856539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They're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exceptions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rare.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56539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value."</w:t>
      </w:r>
    </w:p>
    <w:p w14:paraId="0D0F68CC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3341D06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investment,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increased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600%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streaming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testimonials.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traditional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formula.</w:t>
      </w:r>
    </w:p>
    <w:p w14:paraId="214A2A86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54E2B20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traditional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formula,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Brendon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Burchard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blueprint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Jeff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Walker,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Jeff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Walker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Formula.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studied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Arizona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Formula.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Jeff's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film.</w:t>
      </w:r>
    </w:p>
    <w:p w14:paraId="12D9394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2780E2C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foundational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Formula,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knowledge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knowledge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knowledge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psychology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mentality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second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frustrated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forget.</w:t>
      </w:r>
    </w:p>
    <w:p w14:paraId="42C48799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892DBB7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annoyed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annoyed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videos."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multitude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</w:p>
    <w:p w14:paraId="0503BAE0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B24CA1C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included.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costs.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purchase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thirty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basically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4D6A90DA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C43DEA1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specific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formula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awesome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fitness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TV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camera.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convincing.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passionate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why.</w:t>
      </w:r>
    </w:p>
    <w:p w14:paraId="22C07B64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D4A67F2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awesome.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powerful.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"Well,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sounds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me."</w:t>
      </w:r>
    </w:p>
    <w:p w14:paraId="3A8286BB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C778947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testimonial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themselves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therefore,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600%.</w:t>
      </w:r>
    </w:p>
    <w:p w14:paraId="50DA3E5C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F9739E5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entrepreneurs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too?"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idea.</w:t>
      </w:r>
    </w:p>
    <w:p w14:paraId="4794E44D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6073D35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piece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major,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major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entrepreneurs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too?"</w:t>
      </w:r>
    </w:p>
    <w:p w14:paraId="4EC3EEEC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DB1B750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"No.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no."</w:t>
      </w:r>
    </w:p>
    <w:p w14:paraId="35D26143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2EA2214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recognize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attraction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freemiums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recognize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expertise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pieces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foundation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expertise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</w:p>
    <w:p w14:paraId="4B2A31D5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CC686AE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assumption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me?"</w:t>
      </w:r>
    </w:p>
    <w:p w14:paraId="572993E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11CFFAE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$19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DVDs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Henry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Ford.</w:t>
      </w:r>
    </w:p>
    <w:p w14:paraId="00899779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984A7BE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Henry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often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quoted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faster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horse."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better.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training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system.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development,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wrong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order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break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apart.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perfect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products.</w:t>
      </w:r>
    </w:p>
    <w:p w14:paraId="3123F300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B2E172C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kitchen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mentoring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privately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studies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graduates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beast.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development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sales.</w:t>
      </w:r>
    </w:p>
    <w:p w14:paraId="423BDA76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D38B4CA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However,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foundation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until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clearly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defined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legacy?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legacy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leave,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product.</w:t>
      </w:r>
    </w:p>
    <w:p w14:paraId="537C6DA4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787189F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kept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subject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Johnson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members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"Well,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development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bad."</w:t>
      </w:r>
    </w:p>
    <w:p w14:paraId="44C8891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C411951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Everyone's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</w:p>
    <w:p w14:paraId="487514F6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EB207B8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unless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toyed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until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prerequisite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development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</w:p>
    <w:p w14:paraId="1EDEFC55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B82FE3A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kept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exceptions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"Yeah,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psychology,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infomercial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formula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development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MIA,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</w:p>
    <w:p w14:paraId="1B5FDD80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7C136AA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kept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exceptions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table.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sitting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around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include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inside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it."</w:t>
      </w:r>
    </w:p>
    <w:p w14:paraId="5A5AF651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EA8641B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charge?"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charge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$1000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$1000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</w:p>
    <w:p w14:paraId="4D15421D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396385D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lot."</w:t>
      </w:r>
    </w:p>
    <w:p w14:paraId="74FD1BDA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D2272C2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$3000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understatement.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$1000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$5000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program.</w:t>
      </w:r>
    </w:p>
    <w:p w14:paraId="1D9939FF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A52A3FC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hindsight,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Major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nightmare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difficult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confusing.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confusing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insane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confusing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one.</w:t>
      </w:r>
    </w:p>
    <w:p w14:paraId="6F69C4CC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7AFC689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bundled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enhanced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available.</w:t>
      </w:r>
    </w:p>
    <w:p w14:paraId="3D605C7F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4C94F1A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1.0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updates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updates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problems.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nightmare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hindsight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separately.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confusing.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benefit?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Obviously,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totally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benefits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crunched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wisest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decision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part.</w:t>
      </w:r>
    </w:p>
    <w:p w14:paraId="29EC5F8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C1A8C85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discussions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available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1.0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2.0?"</w:t>
      </w:r>
    </w:p>
    <w:p w14:paraId="518DC486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6B92C69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development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process.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stomping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wrong."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explain.</w:t>
      </w:r>
    </w:p>
    <w:p w14:paraId="48E988EB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23671DE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jump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"What?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kidding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me?"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mail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flowers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flowers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investment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flowers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understand.</w:t>
      </w:r>
    </w:p>
    <w:p w14:paraId="3DBB2AF7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06C0CFD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heck?"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reaction.</w:t>
      </w:r>
    </w:p>
    <w:p w14:paraId="5C3B15C8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1BF8B9F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differently?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stubborn,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stubborn.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hindsight,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initially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1.0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discount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upgrade.</w:t>
      </w:r>
    </w:p>
    <w:p w14:paraId="0C5C372B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8BD2F62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enrolling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1.0,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future,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sales-y,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upsell,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hindsight,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too."</w:t>
      </w:r>
    </w:p>
    <w:p w14:paraId="1CCF9660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2C89732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Girlfriend.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smartest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Scrape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intended.</w:t>
      </w:r>
    </w:p>
    <w:p w14:paraId="445D4D74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A713162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pissed.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kidding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right?"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"Really?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you?"</w:t>
      </w:r>
    </w:p>
    <w:p w14:paraId="7380590F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DE59A33" w14:textId="77777777" w:rsidR="00E11457" w:rsidRPr="00E11457" w:rsidRDefault="00E11457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annoyed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academies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price.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confusing.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terrible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job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information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confusing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information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sometimes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1145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information.</w:t>
      </w:r>
    </w:p>
    <w:p w14:paraId="0C5952D9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9CC0AC6" w14:textId="77777777" w:rsidR="00361898" w:rsidRPr="00361898" w:rsidRDefault="00361898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job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inundated.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inundated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complaints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y'all."</w:t>
      </w:r>
    </w:p>
    <w:p w14:paraId="03C633C3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5BC6D8B" w14:textId="77777777" w:rsidR="00361898" w:rsidRPr="00361898" w:rsidRDefault="00361898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suspect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bundled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doubt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standpoint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language.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notice,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confuses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together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wrong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verbiage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verbiage.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error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part.</w:t>
      </w:r>
    </w:p>
    <w:p w14:paraId="08C3660F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B2F0AE4" w14:textId="77777777" w:rsidR="00361898" w:rsidRPr="00361898" w:rsidRDefault="00361898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transparent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semantics,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impression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results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TV,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important.</w:t>
      </w:r>
    </w:p>
    <w:p w14:paraId="66C1A491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DD3436A" w14:textId="77777777" w:rsidR="00361898" w:rsidRPr="00361898" w:rsidRDefault="00361898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noticed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TV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189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choice.</w:t>
      </w:r>
    </w:p>
    <w:p w14:paraId="1CCE1333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8C34F44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"ChaLEAN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results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strengthen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TV."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difference?</w:t>
      </w:r>
    </w:p>
    <w:p w14:paraId="67C49EF8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D1383EE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choice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avoid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sticks.</w:t>
      </w:r>
    </w:p>
    <w:p w14:paraId="70B93A9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D0AB4AA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often,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powerful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words.</w:t>
      </w:r>
    </w:p>
    <w:p w14:paraId="6EC19B92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47A2AA0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2.0?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modules?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golden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tip.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it!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</w:p>
    <w:p w14:paraId="2DC1F5E5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5032DC2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Whenever,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be?"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"Which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with?"</w:t>
      </w:r>
    </w:p>
    <w:p w14:paraId="65FF1D9A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71F8AA5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action.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sales-y.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crush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landslide,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voted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page?</w:t>
      </w:r>
    </w:p>
    <w:p w14:paraId="60168C6B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C15D2B7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landslide,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action."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landslide.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intentional.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option,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mention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sales-y.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Nothing.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action.</w:t>
      </w:r>
    </w:p>
    <w:p w14:paraId="4C419B42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BEE1895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second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choice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firmer.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sales-y",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strong.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crush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sales".</w:t>
      </w:r>
    </w:p>
    <w:p w14:paraId="4831CB4B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950DACE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probably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leader.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directly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gold.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straight."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personally,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attracted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crush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sales",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audience,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poll,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landslide,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"sales".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action.</w:t>
      </w:r>
    </w:p>
    <w:p w14:paraId="6DE6F384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018F142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challenge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family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guarantee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guarantee,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wager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90%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audience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crush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sales."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attracts.</w:t>
      </w:r>
    </w:p>
    <w:p w14:paraId="67EC56CD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0CAF0E7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faster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horse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changing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oil.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tires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flat.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faster.</w:t>
      </w:r>
    </w:p>
    <w:p w14:paraId="3488C67B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E331A32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serving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different.</w:t>
      </w:r>
    </w:p>
    <w:p w14:paraId="0980F53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34CEF6A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hopefully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lifers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direction.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product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development.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selling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independently.</w:t>
      </w:r>
    </w:p>
    <w:p w14:paraId="29898F93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D55BA9E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testing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modules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studies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standing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combined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hypothesis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believe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anything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hypothesis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ability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audience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prefer?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position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benefit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have?"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</w:p>
    <w:p w14:paraId="7CE50C6C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A1A80F2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4" w:history="1">
        <w:r w:rsidRPr="0047658C">
          <w:rPr>
            <w:rFonts w:ascii="Calibri" w:eastAsia="Times New Roman" w:hAnsi="Calibri" w:cs="Arial"/>
            <w:color w:val="000000" w:themeColor="text1"/>
            <w:sz w:val="24"/>
            <w:szCs w:val="24"/>
            <w:bdr w:val="none" w:sz="0" w:space="0" w:color="auto" w:frame="1"/>
          </w:rPr>
          <w:t>Mcayla</w:t>
        </w:r>
      </w:hyperlink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studies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level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avoid,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better?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</w:p>
    <w:p w14:paraId="65D1AB8A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7AEAF11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Anyways,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learned.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blown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away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launch.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insane.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Gratitude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begin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express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blessed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investment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themselves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promising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coveted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spots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$10,000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everybody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podcast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thirteen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million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downloads.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press.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blast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featuring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stories.</w:t>
      </w:r>
    </w:p>
    <w:p w14:paraId="437EE229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5B72791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Tiffany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Bymaster.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sorry,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Coach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Glitter,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stories.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stories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chalenejohnson.live.</w:t>
      </w:r>
    </w:p>
    <w:p w14:paraId="0E75DC5E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A93AAD5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debbie-downer,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whiner-complainer,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refund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politely.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golden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protect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Ginsu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knife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karate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kick.</w:t>
      </w:r>
    </w:p>
    <w:p w14:paraId="6E0D9F6B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BA9B73F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"I’m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husband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and--"</w:t>
      </w:r>
    </w:p>
    <w:p w14:paraId="58E7AA9A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A88B10F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understand.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Bye-bye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Bye-bye.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inside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"Yeah,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ready."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back.</w:t>
      </w:r>
    </w:p>
    <w:p w14:paraId="78FD617D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B91FED5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out?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chalenejohnson.live.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Bye.</w:t>
      </w:r>
    </w:p>
    <w:p w14:paraId="1AEA0620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EF9BDD0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episode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episode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brought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marketingimpactacademy.com.</w:t>
      </w:r>
    </w:p>
    <w:p w14:paraId="6DF39346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465E5E8" w14:textId="77777777" w:rsidR="0047658C" w:rsidRP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school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registration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better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online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slave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laptop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constantly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developing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websites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experts,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invite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marketingimpactacademy.com.</w:t>
      </w:r>
    </w:p>
    <w:p w14:paraId="4431CA53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52BB236" w14:textId="77777777" w:rsidR="0047658C" w:rsidRDefault="0047658C" w:rsidP="0047658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registration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hear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worry,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notified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registration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year.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advantage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teaching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videos,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marketingimpactacademy.com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I'll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include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link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 w:rsidR="0052521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7658C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notes.</w:t>
      </w:r>
    </w:p>
    <w:sectPr w:rsidR="0047658C" w:rsidSect="003A3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B9"/>
    <w:rsid w:val="000A3CFE"/>
    <w:rsid w:val="000C2640"/>
    <w:rsid w:val="001054A7"/>
    <w:rsid w:val="001277E5"/>
    <w:rsid w:val="00245C15"/>
    <w:rsid w:val="0025245C"/>
    <w:rsid w:val="00327C65"/>
    <w:rsid w:val="00354821"/>
    <w:rsid w:val="00361898"/>
    <w:rsid w:val="00362CA5"/>
    <w:rsid w:val="003A334A"/>
    <w:rsid w:val="00440E80"/>
    <w:rsid w:val="0047658C"/>
    <w:rsid w:val="00497564"/>
    <w:rsid w:val="00525213"/>
    <w:rsid w:val="00646C02"/>
    <w:rsid w:val="0067182D"/>
    <w:rsid w:val="00691D12"/>
    <w:rsid w:val="006C2A06"/>
    <w:rsid w:val="00723992"/>
    <w:rsid w:val="007801E3"/>
    <w:rsid w:val="007A559A"/>
    <w:rsid w:val="007D5261"/>
    <w:rsid w:val="00840575"/>
    <w:rsid w:val="00856539"/>
    <w:rsid w:val="0085774D"/>
    <w:rsid w:val="009875AE"/>
    <w:rsid w:val="009B784E"/>
    <w:rsid w:val="009F108F"/>
    <w:rsid w:val="009F228F"/>
    <w:rsid w:val="00A31F1F"/>
    <w:rsid w:val="00A33018"/>
    <w:rsid w:val="00A456E5"/>
    <w:rsid w:val="00A97E1C"/>
    <w:rsid w:val="00B47CF8"/>
    <w:rsid w:val="00B847B3"/>
    <w:rsid w:val="00B86722"/>
    <w:rsid w:val="00BA5B88"/>
    <w:rsid w:val="00C1213C"/>
    <w:rsid w:val="00C461C1"/>
    <w:rsid w:val="00CE05FC"/>
    <w:rsid w:val="00D45AB9"/>
    <w:rsid w:val="00DD585D"/>
    <w:rsid w:val="00E03B8A"/>
    <w:rsid w:val="00E07BE0"/>
    <w:rsid w:val="00E11457"/>
    <w:rsid w:val="00E22C40"/>
    <w:rsid w:val="00F11F16"/>
    <w:rsid w:val="00F75DF6"/>
    <w:rsid w:val="00FB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7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59A"/>
  </w:style>
  <w:style w:type="character" w:styleId="Hyperlink">
    <w:name w:val="Hyperlink"/>
    <w:basedOn w:val="DefaultParagraphFont"/>
    <w:uiPriority w:val="99"/>
    <w:semiHidden/>
    <w:unhideWhenUsed/>
    <w:rsid w:val="00691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.ph/search?q=Dr+Mcayla&amp;sa=X&amp;ved=0ahUKEwi5ubnKt7LMAhUi2qYKHby3C7gQ7xYIGCg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6840</Words>
  <Characters>38989</Characters>
  <Application>Microsoft Macintosh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Lisa Mikelson</cp:lastModifiedBy>
  <cp:revision>2</cp:revision>
  <dcterms:created xsi:type="dcterms:W3CDTF">2016-05-25T19:18:00Z</dcterms:created>
  <dcterms:modified xsi:type="dcterms:W3CDTF">2016-05-25T19:18:00Z</dcterms:modified>
</cp:coreProperties>
</file>